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最新企业解除劳动合同的协商谈判及其法律实务报名表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