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打造门店金牌店长系统提升特训营报名表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