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企业精益运营管理与工业4.0高级研修班报名表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