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组织发展OD--组织绩效提升的五项修炼报名表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