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国企人员末等调整和绩效管理专题培训班报名表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