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连锁药店运营管理——成就卓越连锁运营绩效的秘密法则报名表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