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数字化转型与灯塔工厂实践研修班—走进北京西门子西伯乐斯工厂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