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卓越项目管理全过程控制实践与应用报名表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