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扭转乾坤—新思维下采购成本分析和议价能力提升报名表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