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ISO9001：2015质量管理体系标准理解、实施及内审员培训报名表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