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逆境下的韧性领导力-构建高效团队与卓越执行力报名表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