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最新企业五大社会保险政策运用与依法规避劳动监察、社保稽核报名表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