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基于企业竞争战略的供应商管理报名表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