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报关单申报规范与进出口合规报名表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