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数据治理、数据架构设计及数据标准化方法报名表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