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重塑客情：客户关系拓建与深度维系报名表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