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中流砥柱©-中层管人理事核心能力提升实战训练报名表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