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单-大客户销售战术路径实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