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管理三板斧：定目标、带团队、拿结果报名表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