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势在必行的变革–TPM设备全员维护与保全报名表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