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人力降本：企业用工成本分析管控与人效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