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精益领导力—从理论到实践的全面培训报名表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