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设备全生命周期管理及数字化工厂下的设备智能运维管理报名表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