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新质生产力时代数智化转型中的行政管理艺术与公务文书规范处理暨Deepseek智能公文写作技能提升报名表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填表日期：2025年05月22日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