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第78期TIMS中层干部八大核心管理技能培训报名表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