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杰出班组长、生产一线暨车间干部管理技能提升报名表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