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企业会计准则精讲精练及实战运用（中、高级）技能培训班报名表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