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破解民企管理结点的九大方略报名表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