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新法下的员工招聘入职、离职流程设计及风险控制报名表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