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中层干部管理技能与综合素质提升报名表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