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专业秘书、助理和行政人员技能发展实战训练营报名表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