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以客户感知为核心的客户服务管理报名表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