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现场管理与优秀班组实战训练培训班报名表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