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培训体系构建与管理应用实操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