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潜在失效模式与后果分析FMEA（最新版）高级研修班报名表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