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年度营销计划制定、渠道分销系统开发与运营财务管理实战特训班报名表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