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卓越店长，让单店业绩增长十倍！报名表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