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MS Project2007-提升项目管理效率报名表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