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中国人力资源管理四大模块实战特训班报名表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