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尽职尽责--员工职业精神培训报名表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