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优秀员工的德商、智商、情商报名表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