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企业招聘面试、绩效考核与薪酬体系管理实战特训班报名表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