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强力、快速、实效-提升一线主管现场管控与管人管事能力报名表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