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战略性绩效管理-绩效P’Poker沙盘演练报名表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