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融资策划36计(方法与渠道)报名表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