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Excel在人力资源管理中高级应用（北京班）报名表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