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信息安全高级管理师职业资格认证报名表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